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>от</w:t>
      </w:r>
      <w:r w:rsidR="00BD4B14">
        <w:rPr>
          <w:sz w:val="28"/>
        </w:rPr>
        <w:t xml:space="preserve"> 28 сентября </w:t>
      </w:r>
      <w:r w:rsidR="000F187B">
        <w:rPr>
          <w:sz w:val="28"/>
        </w:rPr>
        <w:t>2023</w:t>
      </w:r>
      <w:r w:rsidR="00831C6A">
        <w:rPr>
          <w:sz w:val="28"/>
        </w:rPr>
        <w:t xml:space="preserve"> </w:t>
      </w:r>
      <w:r w:rsidR="00896C69">
        <w:rPr>
          <w:sz w:val="28"/>
        </w:rPr>
        <w:t xml:space="preserve">года </w:t>
      </w:r>
      <w:r w:rsidR="00ED595B" w:rsidRPr="00896C69">
        <w:rPr>
          <w:sz w:val="28"/>
        </w:rPr>
        <w:t>№</w:t>
      </w:r>
      <w:r w:rsidR="00BD4B14">
        <w:rPr>
          <w:sz w:val="28"/>
        </w:rPr>
        <w:t xml:space="preserve"> 182</w:t>
      </w:r>
      <w:r w:rsidR="001405ED">
        <w:rPr>
          <w:sz w:val="28"/>
        </w:rPr>
        <w:t xml:space="preserve"> 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2144A0" w:rsidRDefault="00DA61BE" w:rsidP="002144A0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 xml:space="preserve"> </w:t>
      </w:r>
      <w:r w:rsidR="002144A0" w:rsidRPr="005946FF">
        <w:rPr>
          <w:b/>
          <w:szCs w:val="20"/>
        </w:rPr>
        <w:t>О внесении изменени</w:t>
      </w:r>
      <w:r w:rsidR="000F187B">
        <w:rPr>
          <w:b/>
          <w:szCs w:val="20"/>
        </w:rPr>
        <w:t>й</w:t>
      </w:r>
      <w:r w:rsidR="002144A0" w:rsidRPr="005946FF">
        <w:rPr>
          <w:b/>
          <w:szCs w:val="20"/>
        </w:rPr>
        <w:t xml:space="preserve"> в решение Совета народных депутатов Прокопьевского муниципального округа от </w:t>
      </w:r>
      <w:r w:rsidR="002144A0">
        <w:rPr>
          <w:b/>
          <w:szCs w:val="20"/>
        </w:rPr>
        <w:t>24 ноября 2022 года</w:t>
      </w:r>
      <w:r w:rsidR="002144A0" w:rsidRPr="00DA61BE">
        <w:rPr>
          <w:b/>
          <w:szCs w:val="20"/>
        </w:rPr>
        <w:t xml:space="preserve"> № </w:t>
      </w:r>
      <w:r w:rsidR="002144A0">
        <w:rPr>
          <w:b/>
          <w:szCs w:val="20"/>
        </w:rPr>
        <w:t>73</w:t>
      </w:r>
      <w:r w:rsidR="002144A0" w:rsidRPr="00DA61BE">
        <w:rPr>
          <w:b/>
          <w:szCs w:val="20"/>
        </w:rPr>
        <w:t xml:space="preserve"> </w:t>
      </w:r>
      <w:bookmarkStart w:id="0" w:name="_GoBack"/>
      <w:bookmarkEnd w:id="0"/>
      <w:r w:rsidR="002144A0" w:rsidRPr="00DA61BE">
        <w:rPr>
          <w:b/>
          <w:szCs w:val="20"/>
        </w:rPr>
        <w:t>«Об установлении земельного налога на территории Прокопьевского муниципального округа»</w:t>
      </w:r>
    </w:p>
    <w:p w:rsidR="00ED595B" w:rsidRDefault="00ED595B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2144A0" w:rsidRPr="002B7B0B" w:rsidRDefault="002144A0" w:rsidP="002144A0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 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2144A0">
      <w:pPr>
        <w:pStyle w:val="a4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2144A0" w:rsidRDefault="002144A0" w:rsidP="002144A0">
      <w:pPr>
        <w:pStyle w:val="a4"/>
        <w:ind w:left="0" w:firstLine="709"/>
        <w:jc w:val="both"/>
        <w:rPr>
          <w:sz w:val="28"/>
          <w:szCs w:val="28"/>
        </w:rPr>
      </w:pPr>
    </w:p>
    <w:p w:rsidR="002144A0" w:rsidRDefault="002144A0" w:rsidP="00A96ED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Прокопьевского муниципального округа от 24 ноября 2022 года № 73 «Об установлении земельного налога на территории Прокопьевского муниципального округа</w:t>
      </w:r>
      <w:r w:rsidR="009127D3">
        <w:rPr>
          <w:sz w:val="28"/>
          <w:szCs w:val="28"/>
        </w:rPr>
        <w:t>» (в ред. от 26.01.2023 № 111)</w:t>
      </w:r>
      <w:r>
        <w:rPr>
          <w:sz w:val="28"/>
          <w:szCs w:val="28"/>
        </w:rPr>
        <w:t xml:space="preserve"> следующ</w:t>
      </w:r>
      <w:r w:rsidR="00A96ED7">
        <w:rPr>
          <w:sz w:val="28"/>
          <w:szCs w:val="28"/>
        </w:rPr>
        <w:t>и</w:t>
      </w:r>
      <w:r w:rsidR="00675B83">
        <w:rPr>
          <w:sz w:val="28"/>
          <w:szCs w:val="28"/>
        </w:rPr>
        <w:t>е</w:t>
      </w:r>
      <w:r>
        <w:rPr>
          <w:sz w:val="28"/>
          <w:szCs w:val="28"/>
        </w:rPr>
        <w:t xml:space="preserve"> изменени</w:t>
      </w:r>
      <w:r w:rsidR="00A96ED7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D846E9" w:rsidRDefault="002144A0" w:rsidP="00A96ED7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96ED7">
        <w:rPr>
          <w:sz w:val="28"/>
          <w:szCs w:val="28"/>
        </w:rPr>
        <w:t xml:space="preserve">Исключить из </w:t>
      </w:r>
      <w:r w:rsidR="00A7387B">
        <w:rPr>
          <w:sz w:val="28"/>
          <w:szCs w:val="28"/>
        </w:rPr>
        <w:t xml:space="preserve">пункта 2 </w:t>
      </w:r>
      <w:r w:rsidR="00A96ED7">
        <w:rPr>
          <w:sz w:val="28"/>
          <w:szCs w:val="28"/>
        </w:rPr>
        <w:t>решения следующие строки: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3543"/>
      </w:tblGrid>
      <w:tr w:rsidR="00A96ED7" w:rsidTr="00775D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 Земельные участки, отнесенные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с видом разрешенного использования: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A96ED7" w:rsidTr="00775D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6.1. Недропользование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0,23 процента</w:t>
            </w:r>
          </w:p>
        </w:tc>
      </w:tr>
      <w:tr w:rsidR="00A96ED7" w:rsidTr="00775D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6.2. Тяжелая промышленность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0,23 процента</w:t>
            </w:r>
          </w:p>
        </w:tc>
      </w:tr>
      <w:tr w:rsidR="00A96ED7" w:rsidTr="00775D62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tabs>
                <w:tab w:val="num" w:pos="1080"/>
              </w:tabs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6.3. Склады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ED7" w:rsidRDefault="00A96ED7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0,23 процента</w:t>
            </w:r>
          </w:p>
        </w:tc>
      </w:tr>
    </w:tbl>
    <w:p w:rsidR="00BF4749" w:rsidRDefault="00C964C9" w:rsidP="00A96ED7">
      <w:pPr>
        <w:pStyle w:val="a4"/>
        <w:ind w:left="0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1.2. Пункт 3</w:t>
      </w:r>
      <w:r w:rsidR="00BF474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изложить в новой редакции:</w:t>
      </w:r>
    </w:p>
    <w:p w:rsidR="00C964C9" w:rsidRDefault="00BF4749" w:rsidP="00BF474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C964C9">
        <w:rPr>
          <w:rFonts w:eastAsiaTheme="minorHAnsi"/>
          <w:color w:val="000000" w:themeColor="text1"/>
          <w:sz w:val="28"/>
          <w:szCs w:val="28"/>
          <w:lang w:eastAsia="en-US"/>
        </w:rPr>
        <w:t>3. Установить налоговые льготы.</w:t>
      </w:r>
    </w:p>
    <w:p w:rsidR="00BF4749" w:rsidRPr="0013629B" w:rsidRDefault="00BF4749" w:rsidP="00C964C9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3629B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13629B">
        <w:rPr>
          <w:sz w:val="28"/>
          <w:szCs w:val="28"/>
        </w:rPr>
        <w:t xml:space="preserve"> В виде полного освобождения от налогообложения</w:t>
      </w:r>
      <w:r w:rsidRPr="0013629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следующих категорий плательщиков</w:t>
      </w:r>
      <w:r w:rsidRPr="0013629B">
        <w:rPr>
          <w:sz w:val="28"/>
          <w:szCs w:val="28"/>
        </w:rPr>
        <w:t>:</w:t>
      </w:r>
    </w:p>
    <w:p w:rsidR="00BF4749" w:rsidRPr="0013629B" w:rsidRDefault="00BF4749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29B">
        <w:rPr>
          <w:rFonts w:ascii="Times New Roman" w:hAnsi="Times New Roman" w:cs="Times New Roman"/>
          <w:sz w:val="28"/>
          <w:szCs w:val="28"/>
        </w:rPr>
        <w:t>1) органы местного самоуправления, бюджетные, автономные и казенные учреждения, финансируемые из бюджета Прокопьевского муниципального округа, на основании справки финансового органа о том, что финансовое обеспечение осуществляется из бюджета Прокопьевского муниципального округа, - в отношении земельных участков, предоставленных им на праве постоянного (бессрочного) пользования для непосредственного выполн</w:t>
      </w:r>
      <w:r>
        <w:rPr>
          <w:rFonts w:ascii="Times New Roman" w:hAnsi="Times New Roman" w:cs="Times New Roman"/>
          <w:sz w:val="28"/>
          <w:szCs w:val="28"/>
        </w:rPr>
        <w:t>ения возложенных на них функций</w:t>
      </w:r>
      <w:r w:rsidRPr="0013629B">
        <w:rPr>
          <w:rFonts w:ascii="Times New Roman" w:hAnsi="Times New Roman" w:cs="Times New Roman"/>
          <w:sz w:val="28"/>
          <w:szCs w:val="28"/>
        </w:rPr>
        <w:t>;</w:t>
      </w:r>
    </w:p>
    <w:p w:rsidR="00BF4749" w:rsidRPr="0013629B" w:rsidRDefault="00BF4749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Pr="0013629B">
        <w:rPr>
          <w:rFonts w:ascii="Times New Roman" w:hAnsi="Times New Roman" w:cs="Times New Roman"/>
          <w:sz w:val="28"/>
          <w:szCs w:val="28"/>
        </w:rPr>
        <w:t xml:space="preserve">) граждане, признанные малоимущими (малообеспеченными), имеющие доход ниже величины прожиточного минимума, установленного в Кемеровской области - Кузбассе, - в отношении </w:t>
      </w:r>
      <w:r w:rsidR="00C964C9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13629B">
        <w:rPr>
          <w:rFonts w:ascii="Times New Roman" w:hAnsi="Times New Roman" w:cs="Times New Roman"/>
          <w:sz w:val="28"/>
          <w:szCs w:val="28"/>
        </w:rPr>
        <w:t>земельн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Pr="001362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64C9">
        <w:rPr>
          <w:rFonts w:ascii="Times New Roman" w:hAnsi="Times New Roman" w:cs="Times New Roman"/>
          <w:sz w:val="28"/>
          <w:szCs w:val="28"/>
        </w:rPr>
        <w:t>а</w:t>
      </w:r>
      <w:r w:rsidRPr="0013629B">
        <w:rPr>
          <w:rFonts w:ascii="Times New Roman" w:hAnsi="Times New Roman" w:cs="Times New Roman"/>
          <w:sz w:val="28"/>
          <w:szCs w:val="28"/>
        </w:rPr>
        <w:t>,</w:t>
      </w:r>
      <w:r w:rsidR="00C964C9">
        <w:rPr>
          <w:rFonts w:ascii="Times New Roman" w:hAnsi="Times New Roman" w:cs="Times New Roman"/>
          <w:sz w:val="28"/>
          <w:szCs w:val="28"/>
        </w:rPr>
        <w:t xml:space="preserve"> </w:t>
      </w:r>
      <w:r w:rsidR="00C964C9" w:rsidRPr="0013629B">
        <w:rPr>
          <w:rFonts w:ascii="Times New Roman" w:hAnsi="Times New Roman" w:cs="Times New Roman"/>
          <w:sz w:val="28"/>
          <w:szCs w:val="28"/>
        </w:rPr>
        <w:t>расположенного в границах Прокопьевского муниципального округа</w:t>
      </w:r>
      <w:r w:rsidR="00C964C9">
        <w:rPr>
          <w:rFonts w:ascii="Times New Roman" w:hAnsi="Times New Roman" w:cs="Times New Roman"/>
          <w:sz w:val="28"/>
          <w:szCs w:val="28"/>
        </w:rPr>
        <w:t>,</w:t>
      </w:r>
      <w:r w:rsidRPr="0013629B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C964C9">
        <w:rPr>
          <w:rFonts w:ascii="Times New Roman" w:hAnsi="Times New Roman" w:cs="Times New Roman"/>
          <w:sz w:val="28"/>
          <w:szCs w:val="28"/>
        </w:rPr>
        <w:t>его</w:t>
      </w:r>
      <w:r w:rsidRPr="0013629B">
        <w:rPr>
          <w:rFonts w:ascii="Times New Roman" w:hAnsi="Times New Roman" w:cs="Times New Roman"/>
          <w:sz w:val="28"/>
          <w:szCs w:val="28"/>
        </w:rPr>
        <w:t>ся у них на праве собственности, праве постоянного (бессрочного) пользования или праве пожизненного наследуемого владения, при представлении справки Управления социальной защиты населения администрации Прокопьевского муниципального округа об отнесении налогоплательщика к категории малоимущих (малообеспеченных);</w:t>
      </w:r>
      <w:proofErr w:type="gramEnd"/>
    </w:p>
    <w:p w:rsidR="00BF4749" w:rsidRPr="0013629B" w:rsidRDefault="00BF4749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629B">
        <w:rPr>
          <w:rFonts w:ascii="Times New Roman" w:hAnsi="Times New Roman" w:cs="Times New Roman"/>
          <w:sz w:val="28"/>
          <w:szCs w:val="28"/>
        </w:rPr>
        <w:t xml:space="preserve">) ветераны и инвалиды Великой Отечественной войны - в отношении </w:t>
      </w:r>
      <w:r w:rsidR="00C964C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964C9" w:rsidRPr="0013629B">
        <w:rPr>
          <w:rFonts w:ascii="Times New Roman" w:hAnsi="Times New Roman" w:cs="Times New Roman"/>
          <w:sz w:val="28"/>
          <w:szCs w:val="28"/>
        </w:rPr>
        <w:t>земельн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="00C964C9" w:rsidRPr="001362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64C9">
        <w:rPr>
          <w:rFonts w:ascii="Times New Roman" w:hAnsi="Times New Roman" w:cs="Times New Roman"/>
          <w:sz w:val="28"/>
          <w:szCs w:val="28"/>
        </w:rPr>
        <w:t>а</w:t>
      </w:r>
      <w:r w:rsidR="00C964C9" w:rsidRPr="0013629B">
        <w:rPr>
          <w:rFonts w:ascii="Times New Roman" w:hAnsi="Times New Roman" w:cs="Times New Roman"/>
          <w:sz w:val="28"/>
          <w:szCs w:val="28"/>
        </w:rPr>
        <w:t>,</w:t>
      </w:r>
      <w:r w:rsidR="00C964C9">
        <w:rPr>
          <w:rFonts w:ascii="Times New Roman" w:hAnsi="Times New Roman" w:cs="Times New Roman"/>
          <w:sz w:val="28"/>
          <w:szCs w:val="28"/>
        </w:rPr>
        <w:t xml:space="preserve"> </w:t>
      </w:r>
      <w:r w:rsidR="00C964C9" w:rsidRPr="0013629B">
        <w:rPr>
          <w:rFonts w:ascii="Times New Roman" w:hAnsi="Times New Roman" w:cs="Times New Roman"/>
          <w:sz w:val="28"/>
          <w:szCs w:val="28"/>
        </w:rPr>
        <w:t>расположенного в границах Прокопьевского муниципального округа</w:t>
      </w:r>
      <w:r w:rsidRPr="0013629B">
        <w:rPr>
          <w:rFonts w:ascii="Times New Roman" w:hAnsi="Times New Roman" w:cs="Times New Roman"/>
          <w:sz w:val="28"/>
          <w:szCs w:val="28"/>
        </w:rPr>
        <w:t xml:space="preserve">, </w:t>
      </w:r>
      <w:r w:rsidR="00C964C9" w:rsidRPr="0013629B">
        <w:rPr>
          <w:rFonts w:ascii="Times New Roman" w:hAnsi="Times New Roman" w:cs="Times New Roman"/>
          <w:sz w:val="28"/>
          <w:szCs w:val="28"/>
        </w:rPr>
        <w:t>находящ</w:t>
      </w:r>
      <w:r w:rsidR="00C964C9">
        <w:rPr>
          <w:rFonts w:ascii="Times New Roman" w:hAnsi="Times New Roman" w:cs="Times New Roman"/>
          <w:sz w:val="28"/>
          <w:szCs w:val="28"/>
        </w:rPr>
        <w:t>его</w:t>
      </w:r>
      <w:r w:rsidR="00C964C9" w:rsidRPr="0013629B">
        <w:rPr>
          <w:rFonts w:ascii="Times New Roman" w:hAnsi="Times New Roman" w:cs="Times New Roman"/>
          <w:sz w:val="28"/>
          <w:szCs w:val="28"/>
        </w:rPr>
        <w:t>ся</w:t>
      </w:r>
      <w:r w:rsidRPr="0013629B">
        <w:rPr>
          <w:rFonts w:ascii="Times New Roman" w:hAnsi="Times New Roman" w:cs="Times New Roman"/>
          <w:sz w:val="28"/>
          <w:szCs w:val="28"/>
        </w:rPr>
        <w:t xml:space="preserve"> у них на праве собственности, праве постоянного (бессрочного) пользования или праве пожизненного наследуемого владения, при представлении соответствующего удостоверения;</w:t>
      </w:r>
    </w:p>
    <w:p w:rsidR="00BF4749" w:rsidRPr="0013629B" w:rsidRDefault="00BF4749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13629B">
        <w:rPr>
          <w:rFonts w:ascii="Times New Roman" w:hAnsi="Times New Roman" w:cs="Times New Roman"/>
          <w:sz w:val="28"/>
          <w:szCs w:val="28"/>
        </w:rPr>
        <w:t xml:space="preserve">) члены добровольной народной </w:t>
      </w:r>
      <w:r w:rsidRPr="00BD4B14">
        <w:rPr>
          <w:rFonts w:ascii="Times New Roman" w:hAnsi="Times New Roman" w:cs="Times New Roman"/>
          <w:sz w:val="28"/>
          <w:szCs w:val="28"/>
        </w:rPr>
        <w:t xml:space="preserve">и  (или) пожарной дружины Прокопьевского муниципального округа либо супруг (супруга) народного и (или) пожарного дружинника (по выбору) - в отношении одного земельного участка, расположенного в границах Прокопьевского муниципального округа, при предъявлении удостоверения народного и (или) пожарного дружинника и свидетельства о заключении брака (если от уплаты земельного налога освобождается супруг (супруга) народного и (или) пожарного </w:t>
      </w:r>
      <w:r w:rsidRPr="0013629B">
        <w:rPr>
          <w:rFonts w:ascii="Times New Roman" w:hAnsi="Times New Roman" w:cs="Times New Roman"/>
          <w:sz w:val="28"/>
          <w:szCs w:val="28"/>
        </w:rPr>
        <w:t>дружинника);</w:t>
      </w:r>
      <w:proofErr w:type="gramEnd"/>
    </w:p>
    <w:p w:rsidR="00BF4749" w:rsidRPr="0013629B" w:rsidRDefault="00BF4749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3629B">
        <w:rPr>
          <w:rFonts w:ascii="Times New Roman" w:hAnsi="Times New Roman" w:cs="Times New Roman"/>
          <w:sz w:val="28"/>
          <w:szCs w:val="28"/>
        </w:rPr>
        <w:t xml:space="preserve">) физические лица - в отношении </w:t>
      </w:r>
      <w:r w:rsidR="00C964C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964C9" w:rsidRPr="0013629B">
        <w:rPr>
          <w:rFonts w:ascii="Times New Roman" w:hAnsi="Times New Roman" w:cs="Times New Roman"/>
          <w:sz w:val="28"/>
          <w:szCs w:val="28"/>
        </w:rPr>
        <w:t>земельн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="00C964C9" w:rsidRPr="001362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64C9">
        <w:rPr>
          <w:rFonts w:ascii="Times New Roman" w:hAnsi="Times New Roman" w:cs="Times New Roman"/>
          <w:sz w:val="28"/>
          <w:szCs w:val="28"/>
        </w:rPr>
        <w:t>а</w:t>
      </w:r>
      <w:r w:rsidR="00C964C9" w:rsidRPr="0013629B">
        <w:rPr>
          <w:rFonts w:ascii="Times New Roman" w:hAnsi="Times New Roman" w:cs="Times New Roman"/>
          <w:sz w:val="28"/>
          <w:szCs w:val="28"/>
        </w:rPr>
        <w:t>,</w:t>
      </w:r>
      <w:r w:rsidR="00C964C9">
        <w:rPr>
          <w:rFonts w:ascii="Times New Roman" w:hAnsi="Times New Roman" w:cs="Times New Roman"/>
          <w:sz w:val="28"/>
          <w:szCs w:val="28"/>
        </w:rPr>
        <w:t xml:space="preserve"> </w:t>
      </w:r>
      <w:r w:rsidR="00C964C9" w:rsidRPr="0013629B">
        <w:rPr>
          <w:rFonts w:ascii="Times New Roman" w:hAnsi="Times New Roman" w:cs="Times New Roman"/>
          <w:sz w:val="28"/>
          <w:szCs w:val="28"/>
        </w:rPr>
        <w:t>расположенного в границах Прокопьевского муниципального округа</w:t>
      </w:r>
      <w:r w:rsidRPr="0013629B">
        <w:rPr>
          <w:rFonts w:ascii="Times New Roman" w:hAnsi="Times New Roman" w:cs="Times New Roman"/>
          <w:sz w:val="28"/>
          <w:szCs w:val="28"/>
        </w:rPr>
        <w:t>, предоставленн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Pr="0013629B">
        <w:rPr>
          <w:rFonts w:ascii="Times New Roman" w:hAnsi="Times New Roman" w:cs="Times New Roman"/>
          <w:sz w:val="28"/>
          <w:szCs w:val="28"/>
        </w:rPr>
        <w:t xml:space="preserve"> д</w:t>
      </w:r>
      <w:r w:rsidR="00C964C9">
        <w:rPr>
          <w:rFonts w:ascii="Times New Roman" w:hAnsi="Times New Roman" w:cs="Times New Roman"/>
          <w:sz w:val="28"/>
          <w:szCs w:val="28"/>
        </w:rPr>
        <w:t>ля садоводства, огородничества</w:t>
      </w:r>
      <w:r w:rsidR="0061478F">
        <w:rPr>
          <w:rFonts w:ascii="Times New Roman" w:hAnsi="Times New Roman" w:cs="Times New Roman"/>
          <w:sz w:val="28"/>
          <w:szCs w:val="28"/>
        </w:rPr>
        <w:t>,</w:t>
      </w:r>
      <w:r w:rsidR="00C964C9">
        <w:rPr>
          <w:rFonts w:ascii="Times New Roman" w:hAnsi="Times New Roman" w:cs="Times New Roman"/>
          <w:sz w:val="28"/>
          <w:szCs w:val="28"/>
        </w:rPr>
        <w:t xml:space="preserve"> </w:t>
      </w:r>
      <w:r w:rsidRPr="0013629B">
        <w:rPr>
          <w:rFonts w:ascii="Times New Roman" w:hAnsi="Times New Roman" w:cs="Times New Roman"/>
          <w:sz w:val="28"/>
          <w:szCs w:val="28"/>
        </w:rPr>
        <w:t>на основании правоустанавливающих документов на земельный участок;</w:t>
      </w:r>
    </w:p>
    <w:p w:rsidR="00BF4749" w:rsidRPr="00BF4749" w:rsidRDefault="000564D3" w:rsidP="00BF47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4749" w:rsidRPr="0013629B">
        <w:rPr>
          <w:rFonts w:ascii="Times New Roman" w:hAnsi="Times New Roman" w:cs="Times New Roman"/>
          <w:sz w:val="28"/>
          <w:szCs w:val="28"/>
        </w:rPr>
        <w:t xml:space="preserve">) инвесторы (организации, индивидуальные предприниматели), зарегистрированные на территории Прокопьевского муниципального округа, на период реализации инвестиционных проектов в отношении </w:t>
      </w:r>
      <w:r w:rsidR="00C964C9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964C9" w:rsidRPr="0013629B">
        <w:rPr>
          <w:rFonts w:ascii="Times New Roman" w:hAnsi="Times New Roman" w:cs="Times New Roman"/>
          <w:sz w:val="28"/>
          <w:szCs w:val="28"/>
        </w:rPr>
        <w:t>земельн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="00C964C9" w:rsidRPr="001362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64C9">
        <w:rPr>
          <w:rFonts w:ascii="Times New Roman" w:hAnsi="Times New Roman" w:cs="Times New Roman"/>
          <w:sz w:val="28"/>
          <w:szCs w:val="28"/>
        </w:rPr>
        <w:t>а</w:t>
      </w:r>
      <w:r w:rsidR="00C964C9" w:rsidRPr="0013629B">
        <w:rPr>
          <w:rFonts w:ascii="Times New Roman" w:hAnsi="Times New Roman" w:cs="Times New Roman"/>
          <w:sz w:val="28"/>
          <w:szCs w:val="28"/>
        </w:rPr>
        <w:t>,</w:t>
      </w:r>
      <w:r w:rsidR="00C964C9">
        <w:rPr>
          <w:rFonts w:ascii="Times New Roman" w:hAnsi="Times New Roman" w:cs="Times New Roman"/>
          <w:sz w:val="28"/>
          <w:szCs w:val="28"/>
        </w:rPr>
        <w:t xml:space="preserve"> </w:t>
      </w:r>
      <w:r w:rsidR="00C964C9" w:rsidRPr="0013629B">
        <w:rPr>
          <w:rFonts w:ascii="Times New Roman" w:hAnsi="Times New Roman" w:cs="Times New Roman"/>
          <w:sz w:val="28"/>
          <w:szCs w:val="28"/>
        </w:rPr>
        <w:t>расположенного в границах Прокопьевского муниципального округа</w:t>
      </w:r>
      <w:r w:rsidR="00BF4749" w:rsidRPr="0013629B">
        <w:rPr>
          <w:rFonts w:ascii="Times New Roman" w:hAnsi="Times New Roman" w:cs="Times New Roman"/>
          <w:sz w:val="28"/>
          <w:szCs w:val="28"/>
        </w:rPr>
        <w:t>, используем</w:t>
      </w:r>
      <w:r w:rsidR="00C964C9">
        <w:rPr>
          <w:rFonts w:ascii="Times New Roman" w:hAnsi="Times New Roman" w:cs="Times New Roman"/>
          <w:sz w:val="28"/>
          <w:szCs w:val="28"/>
        </w:rPr>
        <w:t>ого</w:t>
      </w:r>
      <w:r w:rsidR="00BF4749" w:rsidRPr="0013629B">
        <w:rPr>
          <w:rFonts w:ascii="Times New Roman" w:hAnsi="Times New Roman" w:cs="Times New Roman"/>
          <w:sz w:val="28"/>
          <w:szCs w:val="28"/>
        </w:rPr>
        <w:t xml:space="preserve"> для реализации инвестиционных проектов на территории Прокопьевского муниципального округа, если инвестиции осуществлены после 1 января 2022 года. Порядок предоставления налоговой льготы устанавливается нормативным правовым актом Совета народных депутатов Прокопьевского муниципального округа.</w:t>
      </w:r>
    </w:p>
    <w:p w:rsidR="00A96ED7" w:rsidRPr="00A96ED7" w:rsidRDefault="00C964C9" w:rsidP="00C964C9">
      <w:pPr>
        <w:ind w:firstLine="851"/>
        <w:jc w:val="both"/>
        <w:rPr>
          <w:color w:val="000000" w:themeColor="text1"/>
          <w:sz w:val="28"/>
          <w:szCs w:val="28"/>
        </w:rPr>
      </w:pPr>
      <w:r w:rsidRPr="00A96ED7">
        <w:rPr>
          <w:color w:val="000000" w:themeColor="text1"/>
          <w:sz w:val="28"/>
          <w:szCs w:val="28"/>
        </w:rPr>
        <w:t xml:space="preserve"> </w:t>
      </w:r>
      <w:r w:rsidR="00A96ED7" w:rsidRPr="00A96ED7">
        <w:rPr>
          <w:color w:val="000000" w:themeColor="text1"/>
          <w:sz w:val="28"/>
          <w:szCs w:val="28"/>
        </w:rPr>
        <w:t>3.2. В виде уменьшения исчисленной суммы налога за 2022 - 2025 годы на 50,0 процентов для</w:t>
      </w:r>
      <w:r>
        <w:rPr>
          <w:color w:val="000000" w:themeColor="text1"/>
          <w:sz w:val="28"/>
          <w:szCs w:val="28"/>
        </w:rPr>
        <w:t xml:space="preserve"> </w:t>
      </w:r>
      <w:r w:rsidR="00A96ED7" w:rsidRPr="00A96ED7">
        <w:rPr>
          <w:color w:val="000000" w:themeColor="text1"/>
          <w:sz w:val="28"/>
          <w:szCs w:val="28"/>
        </w:rPr>
        <w:t>организаци</w:t>
      </w:r>
      <w:r>
        <w:rPr>
          <w:color w:val="000000" w:themeColor="text1"/>
          <w:sz w:val="28"/>
          <w:szCs w:val="28"/>
        </w:rPr>
        <w:t>й</w:t>
      </w:r>
      <w:r w:rsidR="00A96ED7" w:rsidRPr="00A96ED7">
        <w:rPr>
          <w:color w:val="000000" w:themeColor="text1"/>
          <w:sz w:val="28"/>
          <w:szCs w:val="28"/>
        </w:rPr>
        <w:t>, осуществляющи</w:t>
      </w:r>
      <w:r>
        <w:rPr>
          <w:color w:val="000000" w:themeColor="text1"/>
          <w:sz w:val="28"/>
          <w:szCs w:val="28"/>
        </w:rPr>
        <w:t>х</w:t>
      </w:r>
      <w:r w:rsidR="00A96ED7" w:rsidRPr="00A96ED7">
        <w:rPr>
          <w:color w:val="000000" w:themeColor="text1"/>
          <w:sz w:val="28"/>
          <w:szCs w:val="28"/>
        </w:rPr>
        <w:t xml:space="preserve"> деятельность в области информационных технологий, начиная с налогового периода получения документа о государственной аккредитации организации, осуществляющей деятельность в области информационных технологий, в порядке, установленном федеральным законодательством.</w:t>
      </w:r>
    </w:p>
    <w:p w:rsidR="00A96ED7" w:rsidRPr="00A96ED7" w:rsidRDefault="00A96ED7" w:rsidP="00A96ED7">
      <w:pPr>
        <w:ind w:firstLine="851"/>
        <w:jc w:val="both"/>
        <w:rPr>
          <w:color w:val="000000" w:themeColor="text1"/>
          <w:sz w:val="28"/>
          <w:szCs w:val="28"/>
        </w:rPr>
      </w:pPr>
      <w:r w:rsidRPr="00A96ED7">
        <w:rPr>
          <w:color w:val="000000" w:themeColor="text1"/>
          <w:sz w:val="28"/>
          <w:szCs w:val="28"/>
        </w:rPr>
        <w:t>Налоговая льгота, установленная настоящим подпунктом, применяется при условии, что по итогам налогового периода в сумме всех доходов организации не менее 70 процентов составляют доходы, указанные в пункте 1.15 статьи 284 Налогового кодекса Российской Федерации.</w:t>
      </w:r>
    </w:p>
    <w:p w:rsidR="00A96ED7" w:rsidRPr="00A96ED7" w:rsidRDefault="00A96ED7" w:rsidP="00A96ED7">
      <w:pPr>
        <w:ind w:firstLine="851"/>
        <w:jc w:val="both"/>
        <w:rPr>
          <w:color w:val="000000" w:themeColor="text1"/>
          <w:sz w:val="28"/>
          <w:szCs w:val="28"/>
        </w:rPr>
      </w:pPr>
      <w:r w:rsidRPr="00A96ED7">
        <w:rPr>
          <w:color w:val="000000" w:themeColor="text1"/>
          <w:sz w:val="28"/>
          <w:szCs w:val="28"/>
        </w:rPr>
        <w:t>Основанием применения налоговой льготы, установленной настоящим подпунктом, является представление по итогам налогового периода в налоговый орган по месту учета заявления о применении налоговой льготы, а также расчета доли доходов, указанных в пункте 1.15 статьи 284 Налогового кодекса Российской Федерации.</w:t>
      </w:r>
    </w:p>
    <w:p w:rsidR="00A96ED7" w:rsidRDefault="00A96ED7" w:rsidP="00A96ED7">
      <w:pPr>
        <w:ind w:firstLine="851"/>
        <w:jc w:val="both"/>
        <w:rPr>
          <w:color w:val="000000" w:themeColor="text1"/>
          <w:sz w:val="28"/>
          <w:szCs w:val="28"/>
        </w:rPr>
      </w:pPr>
      <w:r w:rsidRPr="00A96ED7">
        <w:rPr>
          <w:color w:val="000000" w:themeColor="text1"/>
          <w:sz w:val="28"/>
          <w:szCs w:val="28"/>
        </w:rPr>
        <w:t>В случае если по итогам налогового периода организация не выполняет условие, установленное абзацем вторым настоящего подпункта, а также в случае лишения ее государственной аккредитации организация лишается права применять налоговую льготу, установленную настоящим подпунктом, с начала налогового периода, в котором допущено несоответствие указанному условию либо она лишена государственной аккредитации.</w:t>
      </w:r>
    </w:p>
    <w:p w:rsidR="00A96ED7" w:rsidRPr="00A96ED7" w:rsidRDefault="00C964C9" w:rsidP="00A96ED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="00A96ED7" w:rsidRPr="00A96ED7">
        <w:rPr>
          <w:color w:val="000000" w:themeColor="text1"/>
          <w:sz w:val="28"/>
          <w:szCs w:val="28"/>
        </w:rPr>
        <w:t xml:space="preserve">. Налогоплательщики, имеющие право на налоговые льготы, представляют в налоговый орган </w:t>
      </w:r>
      <w:r w:rsidR="00A96ED7" w:rsidRPr="000F187B">
        <w:rPr>
          <w:color w:val="000000" w:themeColor="text1"/>
          <w:sz w:val="28"/>
          <w:szCs w:val="28"/>
        </w:rPr>
        <w:t>по своему выбору</w:t>
      </w:r>
      <w:r w:rsidR="00A96ED7" w:rsidRPr="00A96ED7">
        <w:rPr>
          <w:color w:val="000000" w:themeColor="text1"/>
          <w:sz w:val="28"/>
          <w:szCs w:val="28"/>
        </w:rPr>
        <w:t xml:space="preserve">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A96ED7" w:rsidRPr="00A96ED7" w:rsidRDefault="00A96ED7" w:rsidP="00A96ED7">
      <w:pPr>
        <w:ind w:firstLine="851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gramStart"/>
      <w:r w:rsidRPr="00A96ED7">
        <w:rPr>
          <w:color w:val="000000" w:themeColor="text1"/>
          <w:sz w:val="28"/>
          <w:szCs w:val="28"/>
        </w:rPr>
        <w:t>В случае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льготы, налоговая льгота предоставляется на основании сведений, полученных налоговым органом в соответствии с Налоговым кодексом и другими федеральными законами, начиная с налогового периода, в котором у налогоплательщика возникло право на налоговую льготу.».</w:t>
      </w:r>
      <w:proofErr w:type="gramEnd"/>
    </w:p>
    <w:p w:rsidR="00194723" w:rsidRPr="0013629B" w:rsidRDefault="002144A0" w:rsidP="00A96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94723" w:rsidRPr="0013629B">
        <w:rPr>
          <w:rFonts w:eastAsiaTheme="minorHAnsi"/>
          <w:sz w:val="28"/>
          <w:szCs w:val="28"/>
          <w:lang w:eastAsia="en-US"/>
        </w:rPr>
        <w:t>. Опубликовать настоящее решение в газете "Сельская новь", обнародовать на информационных стендах, размещенных в зданиях обособленных отделов, входящих в состав территориального управления администрации Прокопьевского муниципального округа.</w:t>
      </w:r>
    </w:p>
    <w:p w:rsidR="00194723" w:rsidRPr="0013629B" w:rsidRDefault="002144A0" w:rsidP="00A96E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r w:rsidR="001A4CE1" w:rsidRPr="001A4CE1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1A4CE1">
        <w:rPr>
          <w:rFonts w:eastAsiaTheme="minorHAnsi"/>
          <w:sz w:val="28"/>
          <w:szCs w:val="28"/>
          <w:lang w:eastAsia="en-US"/>
        </w:rPr>
        <w:t>с 01.01.202</w:t>
      </w:r>
      <w:r w:rsidR="00A96ED7">
        <w:rPr>
          <w:rFonts w:eastAsiaTheme="minorHAnsi"/>
          <w:sz w:val="28"/>
          <w:szCs w:val="28"/>
          <w:lang w:eastAsia="en-US"/>
        </w:rPr>
        <w:t>4</w:t>
      </w:r>
      <w:r w:rsidR="001A4CE1">
        <w:rPr>
          <w:rFonts w:eastAsiaTheme="minorHAnsi"/>
          <w:sz w:val="28"/>
          <w:szCs w:val="28"/>
          <w:lang w:eastAsia="en-US"/>
        </w:rPr>
        <w:t xml:space="preserve"> года</w:t>
      </w:r>
      <w:r w:rsidR="0048606E">
        <w:rPr>
          <w:rFonts w:eastAsiaTheme="minorHAnsi"/>
          <w:sz w:val="28"/>
          <w:szCs w:val="28"/>
          <w:lang w:eastAsia="en-US"/>
        </w:rPr>
        <w:t>.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 </w:t>
      </w:r>
    </w:p>
    <w:p w:rsidR="00194723" w:rsidRDefault="002144A0" w:rsidP="00A96ED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94723" w:rsidRPr="0013629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94723" w:rsidRPr="0013629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194723" w:rsidRPr="0013629B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председателя комиссии по бюджету и финансовой </w:t>
      </w:r>
      <w:r w:rsidR="00194723" w:rsidRPr="001C64D8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политике </w:t>
      </w:r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С.В.</w:t>
      </w:r>
      <w:r w:rsidR="00E56EC3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Шеха</w:t>
      </w:r>
      <w:proofErr w:type="spellEnd"/>
      <w:r w:rsidR="001C64D8" w:rsidRPr="001C64D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B92501" w:rsidRDefault="00B92501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B92501" w:rsidRPr="001C64D8" w:rsidRDefault="00B92501" w:rsidP="00194723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13629B" w:rsidTr="00612355">
        <w:trPr>
          <w:trHeight w:val="1365"/>
        </w:trPr>
        <w:tc>
          <w:tcPr>
            <w:tcW w:w="4240" w:type="dxa"/>
          </w:tcPr>
          <w:p w:rsidR="00ED595B" w:rsidRDefault="00BD4B14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ED595B" w:rsidRPr="0013629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D595B" w:rsidRPr="0013629B">
              <w:rPr>
                <w:sz w:val="28"/>
                <w:szCs w:val="28"/>
              </w:rPr>
              <w:t xml:space="preserve">  Прокопьевского муниципального</w:t>
            </w:r>
            <w:r w:rsidR="00670E0D" w:rsidRPr="0013629B">
              <w:rPr>
                <w:sz w:val="28"/>
                <w:szCs w:val="28"/>
              </w:rPr>
              <w:t xml:space="preserve"> 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D595B" w:rsidRPr="0013629B" w:rsidRDefault="00ED595B" w:rsidP="00BD4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____________ </w:t>
            </w:r>
            <w:r w:rsidR="00BD4B14">
              <w:rPr>
                <w:sz w:val="28"/>
                <w:szCs w:val="28"/>
              </w:rPr>
              <w:t xml:space="preserve">К.А. </w:t>
            </w:r>
            <w:proofErr w:type="spellStart"/>
            <w:r w:rsidR="00BD4B14">
              <w:rPr>
                <w:sz w:val="28"/>
                <w:szCs w:val="28"/>
              </w:rPr>
              <w:t>Краморов</w:t>
            </w:r>
            <w:proofErr w:type="spellEnd"/>
          </w:p>
        </w:tc>
        <w:tc>
          <w:tcPr>
            <w:tcW w:w="5828" w:type="dxa"/>
          </w:tcPr>
          <w:p w:rsidR="00ED595B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 </w:t>
            </w:r>
            <w:r w:rsidR="00670E0D" w:rsidRPr="0013629B">
              <w:rPr>
                <w:sz w:val="28"/>
                <w:szCs w:val="28"/>
              </w:rPr>
              <w:t>округа</w:t>
            </w:r>
          </w:p>
          <w:p w:rsidR="0048606E" w:rsidRPr="0013629B" w:rsidRDefault="0048606E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  <w:p w:rsidR="00ED595B" w:rsidRPr="0013629B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13629B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13629B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1" w:name="RANGE!A1:E32"/>
      <w:bookmarkEnd w:id="1"/>
    </w:p>
    <w:sectPr w:rsidR="007D5ADE" w:rsidRPr="005649D1" w:rsidSect="00BD4B14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96" w:rsidRDefault="00280E96" w:rsidP="00AA7112">
      <w:r>
        <w:separator/>
      </w:r>
    </w:p>
  </w:endnote>
  <w:endnote w:type="continuationSeparator" w:id="0">
    <w:p w:rsidR="00280E96" w:rsidRDefault="00280E96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96" w:rsidRDefault="00280E96" w:rsidP="00AA7112">
      <w:r>
        <w:separator/>
      </w:r>
    </w:p>
  </w:footnote>
  <w:footnote w:type="continuationSeparator" w:id="0">
    <w:p w:rsidR="00280E96" w:rsidRDefault="00280E96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3D64"/>
    <w:rsid w:val="00005584"/>
    <w:rsid w:val="00015E48"/>
    <w:rsid w:val="00050DB3"/>
    <w:rsid w:val="000564D3"/>
    <w:rsid w:val="00061582"/>
    <w:rsid w:val="0007543D"/>
    <w:rsid w:val="0009548D"/>
    <w:rsid w:val="000C6BF1"/>
    <w:rsid w:val="000D1798"/>
    <w:rsid w:val="000D2233"/>
    <w:rsid w:val="000D412C"/>
    <w:rsid w:val="000F187B"/>
    <w:rsid w:val="00101476"/>
    <w:rsid w:val="00102C6F"/>
    <w:rsid w:val="001175FC"/>
    <w:rsid w:val="00126BCD"/>
    <w:rsid w:val="00130ABA"/>
    <w:rsid w:val="0013629B"/>
    <w:rsid w:val="001405ED"/>
    <w:rsid w:val="001633DB"/>
    <w:rsid w:val="001658AE"/>
    <w:rsid w:val="00187D9B"/>
    <w:rsid w:val="001902F4"/>
    <w:rsid w:val="00194723"/>
    <w:rsid w:val="001A4CE1"/>
    <w:rsid w:val="001B28B1"/>
    <w:rsid w:val="001C3C2F"/>
    <w:rsid w:val="001C64D8"/>
    <w:rsid w:val="001D3204"/>
    <w:rsid w:val="001E38F6"/>
    <w:rsid w:val="001E72E4"/>
    <w:rsid w:val="002144A0"/>
    <w:rsid w:val="002211AF"/>
    <w:rsid w:val="00224C53"/>
    <w:rsid w:val="00233E58"/>
    <w:rsid w:val="00233F89"/>
    <w:rsid w:val="002537FB"/>
    <w:rsid w:val="00261180"/>
    <w:rsid w:val="00280E96"/>
    <w:rsid w:val="00290302"/>
    <w:rsid w:val="002A0518"/>
    <w:rsid w:val="002A28D7"/>
    <w:rsid w:val="002B7B0B"/>
    <w:rsid w:val="002C5280"/>
    <w:rsid w:val="002D273F"/>
    <w:rsid w:val="002F36BF"/>
    <w:rsid w:val="00312501"/>
    <w:rsid w:val="0033371E"/>
    <w:rsid w:val="00343FA4"/>
    <w:rsid w:val="00350A76"/>
    <w:rsid w:val="00364B05"/>
    <w:rsid w:val="003D48BA"/>
    <w:rsid w:val="003E62B5"/>
    <w:rsid w:val="003F6729"/>
    <w:rsid w:val="004006C9"/>
    <w:rsid w:val="00402B1E"/>
    <w:rsid w:val="00413907"/>
    <w:rsid w:val="00414308"/>
    <w:rsid w:val="0042240E"/>
    <w:rsid w:val="0042437F"/>
    <w:rsid w:val="00427498"/>
    <w:rsid w:val="004477AE"/>
    <w:rsid w:val="004536F6"/>
    <w:rsid w:val="00457C41"/>
    <w:rsid w:val="00465523"/>
    <w:rsid w:val="004673A9"/>
    <w:rsid w:val="00471EF8"/>
    <w:rsid w:val="004731AF"/>
    <w:rsid w:val="0048606E"/>
    <w:rsid w:val="004B76D1"/>
    <w:rsid w:val="004E052B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77"/>
    <w:rsid w:val="005A4B8D"/>
    <w:rsid w:val="005F1688"/>
    <w:rsid w:val="005F4EB3"/>
    <w:rsid w:val="005F6EEC"/>
    <w:rsid w:val="00612355"/>
    <w:rsid w:val="0061478F"/>
    <w:rsid w:val="00621196"/>
    <w:rsid w:val="006447F9"/>
    <w:rsid w:val="0064746E"/>
    <w:rsid w:val="006504C8"/>
    <w:rsid w:val="006538C5"/>
    <w:rsid w:val="00662B98"/>
    <w:rsid w:val="0066336E"/>
    <w:rsid w:val="00670E0D"/>
    <w:rsid w:val="00672293"/>
    <w:rsid w:val="00675B83"/>
    <w:rsid w:val="00694C34"/>
    <w:rsid w:val="006A49A3"/>
    <w:rsid w:val="006B0534"/>
    <w:rsid w:val="006C783F"/>
    <w:rsid w:val="006D57E0"/>
    <w:rsid w:val="006D69E8"/>
    <w:rsid w:val="006F7B95"/>
    <w:rsid w:val="00703617"/>
    <w:rsid w:val="00726A05"/>
    <w:rsid w:val="0072719A"/>
    <w:rsid w:val="00735011"/>
    <w:rsid w:val="007360A9"/>
    <w:rsid w:val="0073623F"/>
    <w:rsid w:val="00747E12"/>
    <w:rsid w:val="00755C1A"/>
    <w:rsid w:val="0076574E"/>
    <w:rsid w:val="00775D62"/>
    <w:rsid w:val="00784FD3"/>
    <w:rsid w:val="00787709"/>
    <w:rsid w:val="00793E04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1C6A"/>
    <w:rsid w:val="00845A63"/>
    <w:rsid w:val="00847EC0"/>
    <w:rsid w:val="008546CE"/>
    <w:rsid w:val="0087762B"/>
    <w:rsid w:val="00891617"/>
    <w:rsid w:val="008929C1"/>
    <w:rsid w:val="00896C69"/>
    <w:rsid w:val="008C78B6"/>
    <w:rsid w:val="008E066C"/>
    <w:rsid w:val="008F40AE"/>
    <w:rsid w:val="008F5CEC"/>
    <w:rsid w:val="00902083"/>
    <w:rsid w:val="00906382"/>
    <w:rsid w:val="009115A1"/>
    <w:rsid w:val="009127D3"/>
    <w:rsid w:val="009166D5"/>
    <w:rsid w:val="0091717F"/>
    <w:rsid w:val="00971047"/>
    <w:rsid w:val="00971E7B"/>
    <w:rsid w:val="0097422B"/>
    <w:rsid w:val="00977233"/>
    <w:rsid w:val="009977F3"/>
    <w:rsid w:val="009A0357"/>
    <w:rsid w:val="009A48C7"/>
    <w:rsid w:val="009C0E1C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52552"/>
    <w:rsid w:val="00A56191"/>
    <w:rsid w:val="00A60E23"/>
    <w:rsid w:val="00A66023"/>
    <w:rsid w:val="00A66940"/>
    <w:rsid w:val="00A7387B"/>
    <w:rsid w:val="00A74170"/>
    <w:rsid w:val="00A90D43"/>
    <w:rsid w:val="00A931C7"/>
    <w:rsid w:val="00A96ED7"/>
    <w:rsid w:val="00AA1B62"/>
    <w:rsid w:val="00AA7112"/>
    <w:rsid w:val="00AB0C50"/>
    <w:rsid w:val="00AC5154"/>
    <w:rsid w:val="00AD18C6"/>
    <w:rsid w:val="00AE0734"/>
    <w:rsid w:val="00B02ADE"/>
    <w:rsid w:val="00B074E2"/>
    <w:rsid w:val="00B3322C"/>
    <w:rsid w:val="00B42C8A"/>
    <w:rsid w:val="00B92501"/>
    <w:rsid w:val="00BB2AC4"/>
    <w:rsid w:val="00BB488A"/>
    <w:rsid w:val="00BC357D"/>
    <w:rsid w:val="00BC5E85"/>
    <w:rsid w:val="00BC7937"/>
    <w:rsid w:val="00BD160A"/>
    <w:rsid w:val="00BD4B14"/>
    <w:rsid w:val="00BD4E35"/>
    <w:rsid w:val="00BF19E7"/>
    <w:rsid w:val="00BF4749"/>
    <w:rsid w:val="00C003D3"/>
    <w:rsid w:val="00C023A8"/>
    <w:rsid w:val="00C047AF"/>
    <w:rsid w:val="00C40621"/>
    <w:rsid w:val="00C964C9"/>
    <w:rsid w:val="00C968EF"/>
    <w:rsid w:val="00CA62E6"/>
    <w:rsid w:val="00CC0CC2"/>
    <w:rsid w:val="00CC1AA1"/>
    <w:rsid w:val="00CD755D"/>
    <w:rsid w:val="00CF15F4"/>
    <w:rsid w:val="00D1116A"/>
    <w:rsid w:val="00D13640"/>
    <w:rsid w:val="00D161AB"/>
    <w:rsid w:val="00D17109"/>
    <w:rsid w:val="00D34DBB"/>
    <w:rsid w:val="00D4023D"/>
    <w:rsid w:val="00D409C1"/>
    <w:rsid w:val="00D66947"/>
    <w:rsid w:val="00D758C8"/>
    <w:rsid w:val="00D81951"/>
    <w:rsid w:val="00D81C06"/>
    <w:rsid w:val="00D846E9"/>
    <w:rsid w:val="00DA155A"/>
    <w:rsid w:val="00DA559D"/>
    <w:rsid w:val="00DA61BE"/>
    <w:rsid w:val="00DE2215"/>
    <w:rsid w:val="00DE42DE"/>
    <w:rsid w:val="00DE7ACB"/>
    <w:rsid w:val="00DF1D6B"/>
    <w:rsid w:val="00E00FB1"/>
    <w:rsid w:val="00E06B5D"/>
    <w:rsid w:val="00E1073C"/>
    <w:rsid w:val="00E21585"/>
    <w:rsid w:val="00E36565"/>
    <w:rsid w:val="00E56EC3"/>
    <w:rsid w:val="00E62DC8"/>
    <w:rsid w:val="00E63917"/>
    <w:rsid w:val="00E65D32"/>
    <w:rsid w:val="00E74083"/>
    <w:rsid w:val="00E7663B"/>
    <w:rsid w:val="00E768B2"/>
    <w:rsid w:val="00E8305C"/>
    <w:rsid w:val="00E85054"/>
    <w:rsid w:val="00E939E4"/>
    <w:rsid w:val="00EA1B42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0F"/>
    <w:rsid w:val="00F50D2A"/>
    <w:rsid w:val="00F57C3A"/>
    <w:rsid w:val="00F60D64"/>
    <w:rsid w:val="00F65ECC"/>
    <w:rsid w:val="00F71479"/>
    <w:rsid w:val="00F904D4"/>
    <w:rsid w:val="00F9347E"/>
    <w:rsid w:val="00FA3A8F"/>
    <w:rsid w:val="00FA3D9D"/>
    <w:rsid w:val="00FA5925"/>
    <w:rsid w:val="00FB16DB"/>
    <w:rsid w:val="00FB2318"/>
    <w:rsid w:val="00FB368B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66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0451-F8F7-4F5C-A402-934E2688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7</cp:revision>
  <cp:lastPrinted>2023-09-28T09:44:00Z</cp:lastPrinted>
  <dcterms:created xsi:type="dcterms:W3CDTF">2023-09-05T03:42:00Z</dcterms:created>
  <dcterms:modified xsi:type="dcterms:W3CDTF">2023-09-28T09:48:00Z</dcterms:modified>
</cp:coreProperties>
</file>